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D775" w14:textId="7D908061" w:rsidR="000E06F2" w:rsidRPr="000E06F2" w:rsidRDefault="000E06F2" w:rsidP="000E06F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6096"/>
          <w:kern w:val="36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b/>
          <w:bCs/>
          <w:color w:val="016096"/>
          <w:kern w:val="36"/>
          <w:sz w:val="20"/>
          <w:szCs w:val="20"/>
          <w:lang w:eastAsia="sk-SK"/>
        </w:rPr>
        <w:t xml:space="preserve">Výberové konanie - prednosta </w:t>
      </w:r>
      <w:r>
        <w:rPr>
          <w:rFonts w:ascii="Arial" w:eastAsia="Times New Roman" w:hAnsi="Arial" w:cs="Arial"/>
          <w:b/>
          <w:bCs/>
          <w:color w:val="016096"/>
          <w:kern w:val="36"/>
          <w:sz w:val="20"/>
          <w:szCs w:val="20"/>
          <w:lang w:eastAsia="sk-SK"/>
        </w:rPr>
        <w:t>obecného</w:t>
      </w:r>
      <w:r w:rsidRPr="000E06F2">
        <w:rPr>
          <w:rFonts w:ascii="Arial" w:eastAsia="Times New Roman" w:hAnsi="Arial" w:cs="Arial"/>
          <w:b/>
          <w:bCs/>
          <w:color w:val="016096"/>
          <w:kern w:val="36"/>
          <w:sz w:val="20"/>
          <w:szCs w:val="20"/>
          <w:lang w:eastAsia="sk-SK"/>
        </w:rPr>
        <w:t xml:space="preserve"> úradu</w:t>
      </w:r>
      <w:r w:rsidRPr="000E06F2">
        <w:rPr>
          <w:rFonts w:ascii="Arial" w:eastAsia="Times New Roman" w:hAnsi="Arial" w:cs="Arial"/>
          <w:b/>
          <w:bCs/>
          <w:noProof/>
          <w:color w:val="546800"/>
          <w:kern w:val="36"/>
          <w:sz w:val="20"/>
          <w:szCs w:val="20"/>
          <w:lang w:eastAsia="sk-SK"/>
        </w:rPr>
        <w:drawing>
          <wp:inline distT="0" distB="0" distL="0" distR="0" wp14:anchorId="75BE3A67" wp14:editId="5D4D6454">
            <wp:extent cx="152400" cy="152400"/>
            <wp:effectExtent l="0" t="0" r="0" b="0"/>
            <wp:docPr id="2" name="Obrázok 2" descr="Vytlačiť">
              <a:hlinkClick xmlns:a="http://schemas.openxmlformats.org/drawingml/2006/main" r:id="rId4" tooltip="&quot;Vytlačiť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tlačiť">
                      <a:hlinkClick r:id="rId4" tooltip="&quot;Vytlačiť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6F2">
        <w:rPr>
          <w:rFonts w:ascii="Arial" w:eastAsia="Times New Roman" w:hAnsi="Arial" w:cs="Arial"/>
          <w:b/>
          <w:bCs/>
          <w:color w:val="016096"/>
          <w:kern w:val="36"/>
          <w:sz w:val="20"/>
          <w:szCs w:val="20"/>
          <w:lang w:eastAsia="sk-SK"/>
        </w:rPr>
        <w:br w:type="textWrapping" w:clear="all"/>
        <w:t> </w:t>
      </w:r>
    </w:p>
    <w:p w14:paraId="6FAC934B" w14:textId="00916B33" w:rsidR="000E06F2" w:rsidRPr="000E06F2" w:rsidRDefault="000E06F2" w:rsidP="000E06F2">
      <w:pPr>
        <w:shd w:val="clear" w:color="auto" w:fill="FFFFFF"/>
        <w:spacing w:after="24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 Bernolákovo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zastúpen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á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zástupcom starostu obce, Bc. Miroslavom Tureničom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v súlade s ustanovením § 5 zákona č. 552/2003 Z.z. o výkone práce vo verejnom záujme v platnom znení vyhlasuje výberové konanie na pozíciu:</w:t>
      </w:r>
    </w:p>
    <w:p w14:paraId="4A9BA4BF" w14:textId="2FE3FB2A" w:rsidR="000E06F2" w:rsidRPr="000E06F2" w:rsidRDefault="000E06F2" w:rsidP="000E06F2">
      <w:pPr>
        <w:shd w:val="clear" w:color="auto" w:fill="FFFFFF"/>
        <w:spacing w:after="24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prednosta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Obecného úradu Bernolákovo</w:t>
      </w:r>
    </w:p>
    <w:p w14:paraId="46CAF66D" w14:textId="5078D453" w:rsidR="00DB50FD" w:rsidRDefault="000E06F2" w:rsidP="000E06F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Informácie o pracovnom mieste:</w:t>
      </w: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  <w:t>Miesto výkonu práce: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  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Obecný úrad, Hlavná 111, 900 27 Bernolákovo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Druh pracovného pomeru: hlavný pracovný pomer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Termín nástupu: </w:t>
      </w:r>
      <w:r w:rsidR="00DB50F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dohodou k 1.10.2021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 xml:space="preserve">Rámcová náplň práce: Komplexné riadenie a koordinácia činnosti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obecného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úradu.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Kvalifikačné predpoklady: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="00DB50F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      </w:t>
      </w:r>
      <w:r w:rsidR="00DB50FD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manažérske schopnosti,</w:t>
      </w:r>
    </w:p>
    <w:p w14:paraId="500C2102" w14:textId="60AFABC4" w:rsidR="000E06F2" w:rsidRPr="000E06F2" w:rsidRDefault="00DB50FD" w:rsidP="000E06F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      -skúsenosti s riadením väčšieho tímu pracovníkov,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spôsobilosť na právne úkony v plnom rozsahu,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bezúhonnosť,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prax v oblasti verejnej, štátnej správy výhodou,  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skúsenosti v oblasti investícií a rozvojových projektov s dôrazom na eurofondy,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skúsenosti v oblasti verejného obstarávania,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analytické, koncepčné a strategické myslenie,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    - znalosť zákonov a ostatných všeobecne záväzných právnych predpisov verejnej správy,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schopnosť zvládať pracovné zaťaženie, spoľahlivosť,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znalosť práce s PC,  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  - prax v oblasti verejnej, štátnej správy výhodou, </w:t>
      </w:r>
      <w:r w:rsidR="000E06F2"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     - znalosť svetového jazyka vítaná.</w:t>
      </w:r>
    </w:p>
    <w:p w14:paraId="7C5B1999" w14:textId="7D112CFE" w:rsidR="000E06F2" w:rsidRPr="000E06F2" w:rsidRDefault="000E06F2" w:rsidP="000E06F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Ponúkaný plat: </w:t>
      </w:r>
      <w:r w:rsidR="000811E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1 700,- EUR</w:t>
      </w:r>
    </w:p>
    <w:p w14:paraId="4DF1F48C" w14:textId="10D7DD0D" w:rsidR="000E06F2" w:rsidRPr="000E06F2" w:rsidRDefault="000E06F2" w:rsidP="000E06F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Uchádzač o zaradenie do výberového konania predloží: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- písomnú žiadosť o zaradenie do výberového konania,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- úradne overenú kópiu vysvedčenia, diplomu alebo iného rovnocenného dokladu o  najvyššom dosiahnutom vzdelaní podľa osobitného predpisu,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- profesijný štruktúrovaný životopis,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- písomný súhlas so spracovávaním osobných údajov pre účely výberového konania v súlade s ustanoveniami zákona č. 18/2018 Z.z. o ochrane osobných údajov v znení  neskorších predpisov,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- čestné vyhlásenie o spôsobilosti na právne úkony v plnom rozsahu a o zdravotnej spôsobilosti,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- údaje potrebné k vyžiadaniu výpisu z registra trestov.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 Bernolákovo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si vyhradzuje právo nevybrať žiadneho uchádzača na obsadenie pracovnej pozície prednosta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obecného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úradu v tomto výberovom konaní.</w:t>
      </w:r>
    </w:p>
    <w:p w14:paraId="563F8356" w14:textId="55BB17A5" w:rsidR="000E06F2" w:rsidRPr="000E06F2" w:rsidRDefault="000E06F2" w:rsidP="000E06F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Žiadosť o účasť vo výberovom konaní s požadovanými dokladmi zasielajte poštou na adresu úradu (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 Bernolákovo, Hlavná 111, 900 27 Bernolákovo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alebo doručte osobne na podateľňu v zalepenej obálke s označením „Výberové konanie – prednosta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Oc</w:t>
      </w: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Ú - neotvárať“,</w:t>
      </w:r>
      <w:r w:rsidRPr="000E0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 najneskôr do </w:t>
      </w:r>
      <w:r w:rsidRPr="00DB5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10.</w:t>
      </w:r>
      <w:r w:rsidR="00DB50FD" w:rsidRPr="00DB5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09.2021</w:t>
      </w:r>
      <w:r w:rsidRPr="00DB5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do 1</w:t>
      </w:r>
      <w:r w:rsidR="00DB50FD" w:rsidRPr="00DB5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2</w:t>
      </w:r>
      <w:r w:rsidRPr="00DB5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.00 h.</w:t>
      </w:r>
    </w:p>
    <w:p w14:paraId="5D9E6A55" w14:textId="77777777" w:rsidR="000E06F2" w:rsidRPr="000E06F2" w:rsidRDefault="000E06F2" w:rsidP="000E06F2">
      <w:pPr>
        <w:shd w:val="clear" w:color="auto" w:fill="FFFFFF"/>
        <w:spacing w:after="240" w:line="340" w:lineRule="atLeast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06F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Termín, miesto a hodinu výberového konania oznámi vyhlasovateľ uchádzačom, ktorí splnili podmienky účasti na výberovom konaní najmenej sedem dní pred jeho uskutočnením.</w:t>
      </w:r>
    </w:p>
    <w:p w14:paraId="0FEA8FB1" w14:textId="77777777" w:rsidR="0001203C" w:rsidRDefault="0001203C" w:rsidP="000E06F2"/>
    <w:sectPr w:rsidR="0001203C" w:rsidSect="000E06F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F2"/>
    <w:rsid w:val="0001203C"/>
    <w:rsid w:val="000811EB"/>
    <w:rsid w:val="000E06F2"/>
    <w:rsid w:val="00D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81F7"/>
  <w15:chartTrackingRefBased/>
  <w15:docId w15:val="{17B2BB80-14D2-4441-AFC8-109A9A1D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E0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06F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loatright">
    <w:name w:val="float_right"/>
    <w:basedOn w:val="Predvolenpsmoodseku"/>
    <w:rsid w:val="000E06F2"/>
  </w:style>
  <w:style w:type="character" w:customStyle="1" w:styleId="brclear">
    <w:name w:val="brclear"/>
    <w:basedOn w:val="Predvolenpsmoodseku"/>
    <w:rsid w:val="000E06F2"/>
  </w:style>
  <w:style w:type="paragraph" w:styleId="Normlnywebov">
    <w:name w:val="Normal (Web)"/>
    <w:basedOn w:val="Normlny"/>
    <w:uiPriority w:val="99"/>
    <w:semiHidden/>
    <w:unhideWhenUsed/>
    <w:rsid w:val="000E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E0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print_page('/oznamy/vyberove-konanie-prednosta-mestskeho-uradu.html',1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Wenzlova</dc:creator>
  <cp:keywords/>
  <dc:description/>
  <cp:lastModifiedBy>Petra Wenzlova</cp:lastModifiedBy>
  <cp:revision>3</cp:revision>
  <cp:lastPrinted>2021-08-25T08:20:00Z</cp:lastPrinted>
  <dcterms:created xsi:type="dcterms:W3CDTF">2021-08-25T07:46:00Z</dcterms:created>
  <dcterms:modified xsi:type="dcterms:W3CDTF">2021-08-26T06:23:00Z</dcterms:modified>
</cp:coreProperties>
</file>