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0EF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1A5C376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359EF">
        <w:rPr>
          <w:rFonts w:ascii="Calibri" w:eastAsia="Calibri" w:hAnsi="Calibri" w:cs="Calibri"/>
          <w:sz w:val="24"/>
          <w:szCs w:val="24"/>
        </w:rPr>
        <w:t xml:space="preserve">Aj v najbližších dňoch budú mať všetci záujemcovia o očkovanie možnosť dať sa zaočkovať bez predchádzajúcej registrácie. Očkovanie pre deti vo veku od 12 do 18 rokov bude možné v každom kraji a jednodávkovou vakcínou Janssen sa bude očkovať v Bratislave, Trnave, Nitre, Žiline, Rožňave, Košiciach aj v Spišskej Novej Vsi. Záujemcom stačí mať so sebou občiansky preukaz a preukaz poistenca. </w:t>
      </w:r>
    </w:p>
    <w:p w14:paraId="2F4882C6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BCDB7E8" w14:textId="77777777" w:rsidR="000359EF" w:rsidRPr="000359EF" w:rsidRDefault="000359EF" w:rsidP="000359EF">
      <w:pPr>
        <w:shd w:val="clear" w:color="auto" w:fill="FFFFFF"/>
        <w:spacing w:after="0" w:line="270" w:lineRule="atLeast"/>
        <w:textAlignment w:val="baseline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0359EF">
        <w:rPr>
          <w:rFonts w:ascii="Calibri" w:eastAsia="Calibri" w:hAnsi="Calibri" w:cs="Calibri"/>
          <w:color w:val="000000"/>
          <w:sz w:val="24"/>
          <w:szCs w:val="24"/>
          <w:lang w:eastAsia="sk-SK"/>
        </w:rPr>
        <w:t>Očkovanie bez registrácie je možné vo všetkých ôsmich krajoch. Vakcínou AstraZeneca sa bude očkovať v Banskej Bystrici, Janssenom v piatich krajoch a vakcíny Pfizer a Moderna sú pripravené pre záujemcov v každom kraji.  </w:t>
      </w:r>
    </w:p>
    <w:p w14:paraId="6E14E7D1" w14:textId="77777777" w:rsidR="000359EF" w:rsidRPr="000359EF" w:rsidRDefault="000359EF" w:rsidP="000359EF">
      <w:pPr>
        <w:shd w:val="clear" w:color="auto" w:fill="FFFFFF"/>
        <w:spacing w:after="0" w:line="270" w:lineRule="atLeast"/>
        <w:textAlignment w:val="baseline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</w:p>
    <w:p w14:paraId="330E2108" w14:textId="77777777" w:rsidR="000359EF" w:rsidRPr="000359EF" w:rsidRDefault="000359EF" w:rsidP="000359EF">
      <w:pPr>
        <w:shd w:val="clear" w:color="auto" w:fill="FFFFFF"/>
        <w:spacing w:after="0" w:line="270" w:lineRule="atLeast"/>
        <w:textAlignment w:val="baseline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0359EF">
        <w:rPr>
          <w:rFonts w:ascii="Calibri" w:eastAsia="Calibri" w:hAnsi="Calibri" w:cs="Calibri"/>
          <w:color w:val="000000"/>
          <w:sz w:val="24"/>
          <w:szCs w:val="24"/>
          <w:lang w:eastAsia="sk-SK"/>
        </w:rPr>
        <w:t xml:space="preserve">Počas víkendu sa mladí záujemcovia o očkovanie, vo veku od 12 do 18 rokov, môžu dať zaočkovať v Košiciach a v Bratislave, vo všetkých ostatných miestach sú vakcinačné centrá otvorené počas pracovného týždňa </w:t>
      </w:r>
    </w:p>
    <w:p w14:paraId="4015FD28" w14:textId="77777777" w:rsidR="000359EF" w:rsidRPr="000359EF" w:rsidRDefault="000359EF" w:rsidP="000359EF">
      <w:pPr>
        <w:shd w:val="clear" w:color="auto" w:fill="FFFFFF"/>
        <w:spacing w:after="0" w:line="270" w:lineRule="atLeast"/>
        <w:textAlignment w:val="baseline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0359EF">
        <w:rPr>
          <w:rFonts w:ascii="Calibri" w:eastAsia="Calibri" w:hAnsi="Calibri" w:cs="Calibri"/>
          <w:color w:val="000000"/>
          <w:sz w:val="24"/>
          <w:szCs w:val="24"/>
          <w:lang w:eastAsia="sk-SK"/>
        </w:rPr>
        <w:t> </w:t>
      </w:r>
    </w:p>
    <w:p w14:paraId="269DCBCA" w14:textId="77777777" w:rsidR="000359EF" w:rsidRPr="000359EF" w:rsidRDefault="000359EF" w:rsidP="000359EF">
      <w:pPr>
        <w:shd w:val="clear" w:color="auto" w:fill="FFFFFF"/>
        <w:spacing w:after="0" w:line="270" w:lineRule="atLeast"/>
        <w:textAlignment w:val="baseline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0359EF">
        <w:rPr>
          <w:rFonts w:ascii="Calibri" w:eastAsia="Calibri" w:hAnsi="Calibri" w:cs="Calibri"/>
          <w:color w:val="000000"/>
          <w:sz w:val="24"/>
          <w:szCs w:val="24"/>
          <w:lang w:eastAsia="sk-SK"/>
        </w:rPr>
        <w:t>Kompletný zoznam miest a časov, kedy môže verejnosť využiť očkovanie bez registrácie, nájdete tu:</w:t>
      </w:r>
    </w:p>
    <w:p w14:paraId="0E9FB936" w14:textId="77777777" w:rsidR="000359EF" w:rsidRPr="000359EF" w:rsidRDefault="000359EF" w:rsidP="000359EF">
      <w:pPr>
        <w:shd w:val="clear" w:color="auto" w:fill="FFFFFF"/>
        <w:spacing w:after="0" w:line="270" w:lineRule="atLeast"/>
        <w:textAlignment w:val="baseline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hyperlink r:id="rId4" w:history="1">
        <w:r w:rsidRPr="000359EF">
          <w:rPr>
            <w:rFonts w:ascii="Calibri" w:eastAsia="Calibri" w:hAnsi="Calibri" w:cs="Calibri"/>
            <w:color w:val="054D92"/>
            <w:sz w:val="24"/>
            <w:szCs w:val="24"/>
            <w:u w:val="single"/>
            <w:bdr w:val="none" w:sz="0" w:space="0" w:color="auto" w:frame="1"/>
            <w:lang w:eastAsia="sk-SK"/>
          </w:rPr>
          <w:t>https://www.health.gov.sk/?Ockovanie-bez-registracie</w:t>
        </w:r>
      </w:hyperlink>
    </w:p>
    <w:p w14:paraId="20910245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610C6A3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0359E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Pokračuje očkovanie v ambulanciách a do obcí smerujú aj výjazdové očkovacie tímy. Očkovanie je najúčinnejším nástrojom proti ochoreniu Covid-19 a štát ho každému záujemcovi poskytuje bezplatne.</w:t>
      </w:r>
    </w:p>
    <w:p w14:paraId="7CA1568B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14:paraId="54821219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0359E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Zároveň vám v súvislosti so zmenou rozdelenia okresov od pondelka 6. septembra 2021 dávame do pozornosti webovú aplikáciu </w:t>
      </w:r>
      <w:hyperlink r:id="rId5" w:history="1">
        <w:r w:rsidRPr="000359EF">
          <w:rPr>
            <w:rFonts w:ascii="Calibri" w:eastAsia="Calibri" w:hAnsi="Calibri" w:cs="Calibri"/>
            <w:color w:val="0563C1"/>
            <w:sz w:val="24"/>
            <w:szCs w:val="24"/>
            <w:u w:val="single"/>
            <w:shd w:val="clear" w:color="auto" w:fill="FFFFFF"/>
          </w:rPr>
          <w:t>www.automat.gov.sk</w:t>
        </w:r>
      </w:hyperlink>
      <w:r w:rsidRPr="000359E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, prostredníctvom ktorej sú pre ľudí v prehľadnej forme k dispozícii aktuálne platné opatrenia v jednotlivých okresoch.</w:t>
      </w:r>
    </w:p>
    <w:p w14:paraId="1CFD2FD0" w14:textId="77777777" w:rsidR="000359EF" w:rsidRPr="000359EF" w:rsidRDefault="000359EF" w:rsidP="000359E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14:paraId="1827C59E" w14:textId="77777777" w:rsidR="00100EB2" w:rsidRDefault="00100EB2"/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F"/>
    <w:rsid w:val="000359EF"/>
    <w:rsid w:val="0010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CDE8"/>
  <w15:chartTrackingRefBased/>
  <w15:docId w15:val="{6B22845E-5609-4825-98A1-0BC42EEE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mat.gov.sk" TargetMode="External"/><Relationship Id="rId4" Type="http://schemas.openxmlformats.org/officeDocument/2006/relationships/hyperlink" Target="https://www.health.gov.sk/?Ockovanie-bez-registrac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1</cp:revision>
  <dcterms:created xsi:type="dcterms:W3CDTF">2021-09-06T06:10:00Z</dcterms:created>
  <dcterms:modified xsi:type="dcterms:W3CDTF">2021-09-06T06:16:00Z</dcterms:modified>
</cp:coreProperties>
</file>